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C150E8">
        <w:rPr>
          <w:rFonts w:ascii="Times New Roman" w:hAnsi="Times New Roman" w:cs="Times New Roman"/>
          <w:sz w:val="24"/>
          <w:szCs w:val="24"/>
        </w:rPr>
        <w:t>4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C150E8">
        <w:rPr>
          <w:rFonts w:ascii="Times New Roman" w:hAnsi="Times New Roman" w:cs="Times New Roman"/>
          <w:sz w:val="24"/>
          <w:szCs w:val="24"/>
        </w:rPr>
        <w:t>3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C150E8">
        <w:rPr>
          <w:rFonts w:ascii="Times New Roman" w:hAnsi="Times New Roman" w:cs="Times New Roman"/>
          <w:sz w:val="24"/>
          <w:szCs w:val="24"/>
        </w:rPr>
        <w:t>25</w:t>
      </w:r>
      <w:r w:rsidR="00547B8B">
        <w:rPr>
          <w:rFonts w:ascii="Times New Roman" w:hAnsi="Times New Roman" w:cs="Times New Roman"/>
          <w:sz w:val="24"/>
          <w:szCs w:val="24"/>
        </w:rPr>
        <w:t>. 3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C1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C150E8">
        <w:rPr>
          <w:rFonts w:ascii="Times New Roman" w:hAnsi="Times New Roman" w:cs="Times New Roman"/>
          <w:sz w:val="24"/>
          <w:szCs w:val="24"/>
        </w:rPr>
        <w:t>25</w:t>
      </w:r>
      <w:r w:rsidR="00547B8B">
        <w:rPr>
          <w:rFonts w:ascii="Times New Roman" w:hAnsi="Times New Roman" w:cs="Times New Roman"/>
          <w:sz w:val="24"/>
          <w:szCs w:val="24"/>
        </w:rPr>
        <w:t>. 3</w:t>
      </w:r>
      <w:r w:rsidR="00C76EAD">
        <w:rPr>
          <w:rFonts w:ascii="Times New Roman" w:hAnsi="Times New Roman" w:cs="Times New Roman"/>
          <w:sz w:val="24"/>
          <w:szCs w:val="24"/>
        </w:rPr>
        <w:t>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C150E8">
        <w:rPr>
          <w:rFonts w:ascii="Times New Roman" w:hAnsi="Times New Roman" w:cs="Times New Roman"/>
          <w:sz w:val="24"/>
          <w:szCs w:val="24"/>
        </w:rPr>
        <w:t>dva</w:t>
      </w:r>
      <w:r w:rsidR="00547B8B">
        <w:rPr>
          <w:rFonts w:ascii="Times New Roman" w:hAnsi="Times New Roman" w:cs="Times New Roman"/>
          <w:sz w:val="24"/>
          <w:szCs w:val="24"/>
        </w:rPr>
        <w:t>naesta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C150E8">
        <w:rPr>
          <w:rFonts w:ascii="Times New Roman" w:hAnsi="Times New Roman" w:cs="Times New Roman"/>
          <w:sz w:val="24"/>
          <w:szCs w:val="24"/>
        </w:rPr>
        <w:t>a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547B8B" w:rsidRPr="00547B8B" w:rsidRDefault="00547B8B" w:rsidP="00547B8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150E8" w:rsidRPr="00C150E8" w:rsidRDefault="00C150E8" w:rsidP="00C15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0E8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Povjerenstva za provođenje revizije i otpisa fonda knjižnične građe školske knjižnice</w:t>
      </w:r>
    </w:p>
    <w:p w:rsidR="00C150E8" w:rsidRPr="00C150E8" w:rsidRDefault="00C150E8" w:rsidP="00C15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0E8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godišnjeg izvještaja o izvršenju financijskog plana za 2021. godinu</w:t>
      </w:r>
    </w:p>
    <w:p w:rsidR="00C150E8" w:rsidRPr="00C150E8" w:rsidRDefault="00C150E8" w:rsidP="00C15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0E8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mirovanju ugovora o radu na neodređeno vrijeme na radnom mjestu stručnog suradnika pedagoga, za vrijeme trajanja prvog mandata ravnatelja Škole</w:t>
      </w:r>
    </w:p>
    <w:p w:rsidR="00C150E8" w:rsidRPr="00C150E8" w:rsidRDefault="00C150E8" w:rsidP="00C15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0E8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 o rezultatima natječaja za imenovanje ravnatelja Osnovne škole Biograd</w:t>
      </w:r>
    </w:p>
    <w:p w:rsidR="00C150E8" w:rsidRPr="00C150E8" w:rsidRDefault="00C150E8" w:rsidP="00C150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0E8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C150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47B8B" w:rsidRPr="00547B8B" w:rsidRDefault="00B61668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C150E8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C150E8" w:rsidRPr="00C150E8">
        <w:rPr>
          <w:rFonts w:ascii="Times New Roman" w:hAnsi="Times New Roman" w:cs="Times New Roman"/>
          <w:i/>
          <w:color w:val="000000"/>
          <w:sz w:val="24"/>
          <w:szCs w:val="24"/>
        </w:rPr>
        <w:t>Donosi se Odluka o imenovanju Povjerenstva za provođenje revizije i otpisa knjižnične građe. (prilog 1)</w:t>
      </w:r>
      <w:r w:rsidR="00547B8B" w:rsidRPr="00547B8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DD6" w:rsidRDefault="00C92DD6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C150E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A4BBC" w:rsidRPr="004A4BB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C150E8" w:rsidRPr="00C150E8">
        <w:rPr>
          <w:rFonts w:ascii="Times New Roman" w:eastAsia="Times New Roman" w:hAnsi="Times New Roman" w:cs="Times New Roman"/>
          <w:i/>
          <w:sz w:val="24"/>
          <w:szCs w:val="24"/>
        </w:rPr>
        <w:t>Donosi se Odluka kojom se usvaja Godišnji izvještaj o izvršenju financijskog plana Osnovne škole Biograd za 2021. godinu. (prilog 2)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3) </w:t>
      </w:r>
      <w:r w:rsidRPr="00C150E8">
        <w:rPr>
          <w:rFonts w:ascii="Times New Roman" w:eastAsia="Times New Roman" w:hAnsi="Times New Roman" w:cs="Times New Roman"/>
          <w:i/>
          <w:sz w:val="24"/>
          <w:szCs w:val="24"/>
        </w:rPr>
        <w:t>Donosi se Odluka o mirovanju ugovora o radu osobe imenovanje ravnateljem Osnovne škole Biograd. (prilog 3)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4) </w:t>
      </w:r>
      <w:r w:rsidRPr="00C150E8">
        <w:rPr>
          <w:rFonts w:ascii="Times New Roman" w:eastAsia="Times New Roman" w:hAnsi="Times New Roman" w:cs="Times New Roman"/>
          <w:i/>
          <w:sz w:val="24"/>
          <w:szCs w:val="24"/>
        </w:rPr>
        <w:t>Donosi se obavijest o imenovanju ravnatelja Osnovne škole Biograd. (prilog 4)</w:t>
      </w:r>
    </w:p>
    <w:p w:rsidR="005146B5" w:rsidRDefault="005146B5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46B5" w:rsidRDefault="005146B5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5) </w:t>
      </w:r>
      <w:r w:rsidRPr="005146B5">
        <w:rPr>
          <w:rFonts w:ascii="Times New Roman" w:eastAsia="Times New Roman" w:hAnsi="Times New Roman" w:cs="Times New Roman"/>
          <w:i/>
          <w:sz w:val="24"/>
          <w:szCs w:val="24"/>
        </w:rPr>
        <w:t xml:space="preserve">Donosi se odluka o </w:t>
      </w:r>
      <w:r w:rsidR="000E1BBF">
        <w:rPr>
          <w:rFonts w:ascii="Times New Roman" w:eastAsia="Times New Roman" w:hAnsi="Times New Roman" w:cs="Times New Roman"/>
          <w:i/>
          <w:sz w:val="24"/>
          <w:szCs w:val="24"/>
        </w:rPr>
        <w:t xml:space="preserve">upisu </w:t>
      </w:r>
      <w:r w:rsidRPr="005146B5">
        <w:rPr>
          <w:rFonts w:ascii="Times New Roman" w:eastAsia="Times New Roman" w:hAnsi="Times New Roman" w:cs="Times New Roman"/>
          <w:i/>
          <w:sz w:val="24"/>
          <w:szCs w:val="24"/>
        </w:rPr>
        <w:t>brisanj</w:t>
      </w:r>
      <w:r w:rsidR="000E1BB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Pr="005146B5">
        <w:rPr>
          <w:rFonts w:ascii="Times New Roman" w:eastAsia="Times New Roman" w:hAnsi="Times New Roman" w:cs="Times New Roman"/>
          <w:i/>
          <w:sz w:val="24"/>
          <w:szCs w:val="24"/>
        </w:rPr>
        <w:t xml:space="preserve"> iz sudskog registra i upisu ravnatelja u sudski registar Trgovačkog suda. (prilog 7)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42AF6"/>
    <w:rsid w:val="00196A34"/>
    <w:rsid w:val="001A6F4A"/>
    <w:rsid w:val="001C03EF"/>
    <w:rsid w:val="001C4510"/>
    <w:rsid w:val="0020701C"/>
    <w:rsid w:val="00287932"/>
    <w:rsid w:val="002B12C7"/>
    <w:rsid w:val="002B1D63"/>
    <w:rsid w:val="002C58C5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A4BBC"/>
    <w:rsid w:val="005146B5"/>
    <w:rsid w:val="00547B8B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2353C"/>
    <w:rsid w:val="00942706"/>
    <w:rsid w:val="00995B1B"/>
    <w:rsid w:val="009962E8"/>
    <w:rsid w:val="009F4E0A"/>
    <w:rsid w:val="00A06DEC"/>
    <w:rsid w:val="00A55B10"/>
    <w:rsid w:val="00B0469C"/>
    <w:rsid w:val="00B61668"/>
    <w:rsid w:val="00B65F33"/>
    <w:rsid w:val="00B77603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5</cp:revision>
  <cp:lastPrinted>2016-11-02T09:36:00Z</cp:lastPrinted>
  <dcterms:created xsi:type="dcterms:W3CDTF">2022-03-25T13:46:00Z</dcterms:created>
  <dcterms:modified xsi:type="dcterms:W3CDTF">2022-04-04T08:42:00Z</dcterms:modified>
</cp:coreProperties>
</file>